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4"/>
        <w:tblW w:w="9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3405F4" w:rsidRPr="004D7E6A" w:rsidTr="005D036B">
        <w:trPr>
          <w:trHeight w:val="405"/>
        </w:trPr>
        <w:tc>
          <w:tcPr>
            <w:tcW w:w="9498" w:type="dxa"/>
            <w:vAlign w:val="bottom"/>
          </w:tcPr>
          <w:p w:rsidR="003405F4" w:rsidRDefault="003405F4" w:rsidP="008573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405F4" w:rsidRPr="00690586" w:rsidRDefault="003405F4" w:rsidP="003405F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586">
        <w:rPr>
          <w:rFonts w:ascii="Times New Roman" w:hAnsi="Times New Roman" w:cs="Times New Roman"/>
          <w:b/>
          <w:bCs/>
          <w:sz w:val="24"/>
          <w:szCs w:val="24"/>
        </w:rPr>
        <w:t xml:space="preserve">АННОТАЦИИ К РАБОЧИМ ПРОГРАММАМ ВОСПИТАТЕЛЕЙ И СПЕЦИАЛИСТОВ </w:t>
      </w:r>
    </w:p>
    <w:p w:rsidR="003405F4" w:rsidRPr="00690586" w:rsidRDefault="003405F4" w:rsidP="003405F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МКДОУ д</w:t>
      </w:r>
      <w:r w:rsidRPr="00AD03E1">
        <w:rPr>
          <w:rFonts w:ascii="Times New Roman" w:hAnsi="Times New Roman" w:cs="Times New Roman"/>
          <w:b/>
          <w:bCs/>
          <w:sz w:val="24"/>
          <w:szCs w:val="24"/>
        </w:rPr>
        <w:t xml:space="preserve">\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AD03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0586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z w:val="24"/>
          <w:szCs w:val="24"/>
        </w:rPr>
        <w:t>Аленушка</w:t>
      </w:r>
      <w:r w:rsidRPr="0069058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405F4" w:rsidRPr="008D5370" w:rsidRDefault="003405F4" w:rsidP="003405F4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D5370">
        <w:rPr>
          <w:rFonts w:ascii="Times New Roman" w:hAnsi="Times New Roman" w:cs="Times New Roman"/>
          <w:sz w:val="28"/>
          <w:szCs w:val="28"/>
        </w:rPr>
        <w:t xml:space="preserve"> Аннотации к рабочим программам воспитателей и специалистов, составленных на основе Основной образовательной программы дошкольного образования МКДОУ д\</w:t>
      </w:r>
      <w:proofErr w:type="spellStart"/>
      <w:proofErr w:type="gramStart"/>
      <w:r w:rsidRPr="008D5370">
        <w:rPr>
          <w:rFonts w:ascii="Times New Roman" w:hAnsi="Times New Roman" w:cs="Times New Roman"/>
          <w:sz w:val="28"/>
          <w:szCs w:val="28"/>
        </w:rPr>
        <w:t>с«</w:t>
      </w:r>
      <w:proofErr w:type="gramEnd"/>
      <w:r w:rsidRPr="008D5370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8D5370">
        <w:rPr>
          <w:rFonts w:ascii="Times New Roman" w:hAnsi="Times New Roman" w:cs="Times New Roman"/>
          <w:sz w:val="28"/>
          <w:szCs w:val="28"/>
        </w:rPr>
        <w:t xml:space="preserve">», составленной на основе </w:t>
      </w:r>
      <w:r w:rsidRPr="008D5370">
        <w:rPr>
          <w:rFonts w:ascii="Times New Roman" w:eastAsia="Calibri" w:hAnsi="Times New Roman" w:cs="Times New Roman"/>
          <w:sz w:val="28"/>
          <w:szCs w:val="28"/>
        </w:rPr>
        <w:t xml:space="preserve">программы «Истоки»  Комплексная образовательная программа дошкольного образования  </w:t>
      </w:r>
      <w:proofErr w:type="spellStart"/>
      <w:r w:rsidRPr="008D5370">
        <w:rPr>
          <w:rFonts w:ascii="Times New Roman" w:eastAsia="Calibri" w:hAnsi="Times New Roman" w:cs="Times New Roman"/>
          <w:sz w:val="28"/>
          <w:szCs w:val="28"/>
        </w:rPr>
        <w:t>Научн</w:t>
      </w:r>
      <w:proofErr w:type="spellEnd"/>
      <w:r w:rsidRPr="008D5370">
        <w:rPr>
          <w:rFonts w:ascii="Times New Roman" w:eastAsia="Calibri" w:hAnsi="Times New Roman" w:cs="Times New Roman"/>
          <w:sz w:val="28"/>
          <w:szCs w:val="28"/>
        </w:rPr>
        <w:t>. рук. Л.А. Парамонова. — 6-е изд.</w:t>
      </w:r>
    </w:p>
    <w:p w:rsidR="003405F4" w:rsidRPr="008D5370" w:rsidRDefault="003405F4" w:rsidP="003405F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5370">
        <w:rPr>
          <w:rFonts w:ascii="Times New Roman" w:hAnsi="Times New Roman" w:cs="Times New Roman"/>
          <w:sz w:val="28"/>
          <w:szCs w:val="28"/>
        </w:rPr>
        <w:t xml:space="preserve">Программа соответствует Федеральным государственным образовательным стандартам к структуре основной общеобразовательной программы дошкольного образования. </w:t>
      </w:r>
    </w:p>
    <w:p w:rsidR="003405F4" w:rsidRPr="008D5370" w:rsidRDefault="003405F4" w:rsidP="003405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5370">
        <w:rPr>
          <w:rFonts w:ascii="Times New Roman" w:hAnsi="Times New Roman" w:cs="Times New Roman"/>
          <w:sz w:val="28"/>
          <w:szCs w:val="28"/>
        </w:rPr>
        <w:t xml:space="preserve">           Развитие ребенка, формирование у него универсальных, в том числе творческих способностей до уровня, соответствующего возрастным возможностям и требованиям современного общества, обеспечение для всех детей равного старта развития; сохранение и укрепление здоровья.</w:t>
      </w:r>
    </w:p>
    <w:p w:rsidR="003405F4" w:rsidRPr="008D5370" w:rsidRDefault="003405F4" w:rsidP="003405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5370">
        <w:rPr>
          <w:rFonts w:ascii="Times New Roman" w:hAnsi="Times New Roman" w:cs="Times New Roman"/>
          <w:sz w:val="28"/>
          <w:szCs w:val="28"/>
        </w:rPr>
        <w:t xml:space="preserve">           Педагогический коллектив выбрал программу «Истоки», так как ее гуманистическая направленность позволяет педагогам, опираясь на возрастные критерии, учитывать разный темп развития детей и реализовывать индивидуально – ориентированный подход к ним.</w:t>
      </w:r>
    </w:p>
    <w:p w:rsidR="003405F4" w:rsidRPr="008D5370" w:rsidRDefault="003405F4" w:rsidP="003405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5370">
        <w:rPr>
          <w:rFonts w:ascii="Times New Roman" w:hAnsi="Times New Roman" w:cs="Times New Roman"/>
          <w:sz w:val="28"/>
          <w:szCs w:val="28"/>
        </w:rPr>
        <w:t xml:space="preserve">          Для достижения единства целей и задач воспитания ребенка в программе предусмотрено содержательное взаимодействие детского сада и семьи.</w:t>
      </w:r>
    </w:p>
    <w:p w:rsidR="003405F4" w:rsidRPr="008D5370" w:rsidRDefault="003405F4" w:rsidP="003405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5370">
        <w:rPr>
          <w:rFonts w:ascii="Times New Roman" w:hAnsi="Times New Roman" w:cs="Times New Roman"/>
          <w:sz w:val="28"/>
          <w:szCs w:val="28"/>
        </w:rPr>
        <w:t xml:space="preserve">           Программа, задающая общие ориентиры в воспитании, обучении и развитии детей, может стать основой будущих вариативных и специальных программ.</w:t>
      </w:r>
    </w:p>
    <w:p w:rsidR="003405F4" w:rsidRDefault="003405F4" w:rsidP="003405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5370">
        <w:rPr>
          <w:rFonts w:ascii="Times New Roman" w:hAnsi="Times New Roman" w:cs="Times New Roman"/>
          <w:sz w:val="28"/>
          <w:szCs w:val="28"/>
        </w:rPr>
        <w:t xml:space="preserve">          Программа «Истоки» - открытого типа, в связи с чем, в общий комплекс образовательной программы для обеспечения полноты содержания дошкольного образования и его регионального компонента, а так же выполнения социального заказа родителей, были включены технологии и </w:t>
      </w:r>
      <w:r w:rsidRPr="008D5370">
        <w:rPr>
          <w:rFonts w:ascii="Times New Roman" w:hAnsi="Times New Roman" w:cs="Times New Roman"/>
          <w:sz w:val="28"/>
          <w:szCs w:val="28"/>
        </w:rPr>
        <w:lastRenderedPageBreak/>
        <w:t>парциальные программы, концептуальные основы которых соответствуют концепции базисной программы:</w:t>
      </w:r>
    </w:p>
    <w:p w:rsidR="003405F4" w:rsidRDefault="003405F4" w:rsidP="003405F4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05F4" w:rsidRPr="008D5370" w:rsidRDefault="003405F4" w:rsidP="003405F4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53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Парциальная программа «Юный эколог», С. Н. Николаева             Парциальная программа « Приобщение детей к истокам русской народной </w:t>
      </w:r>
    </w:p>
    <w:p w:rsidR="003405F4" w:rsidRPr="008D5370" w:rsidRDefault="003405F4" w:rsidP="003405F4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53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Культуры»,</w:t>
      </w:r>
      <w:r w:rsidRPr="008D5370">
        <w:rPr>
          <w:sz w:val="28"/>
          <w:szCs w:val="28"/>
        </w:rPr>
        <w:t xml:space="preserve"> </w:t>
      </w:r>
      <w:r w:rsidRPr="008D5370">
        <w:rPr>
          <w:rFonts w:ascii="Times New Roman" w:hAnsi="Times New Roman" w:cs="Times New Roman"/>
          <w:sz w:val="28"/>
          <w:szCs w:val="28"/>
        </w:rPr>
        <w:t xml:space="preserve">Князева О.Л., </w:t>
      </w:r>
      <w:proofErr w:type="spellStart"/>
      <w:r w:rsidRPr="008D5370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8D5370">
        <w:rPr>
          <w:rFonts w:ascii="Times New Roman" w:hAnsi="Times New Roman" w:cs="Times New Roman"/>
          <w:sz w:val="28"/>
          <w:szCs w:val="28"/>
        </w:rPr>
        <w:t xml:space="preserve"> М.Д.</w:t>
      </w:r>
    </w:p>
    <w:p w:rsidR="003405F4" w:rsidRPr="00D80EFF" w:rsidRDefault="003405F4" w:rsidP="003405F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80EF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Аннотация к рабочей программе </w:t>
      </w:r>
      <w:r w:rsidR="00E814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комбинированной </w:t>
      </w:r>
      <w:r w:rsidRPr="00D80E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старшей группы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bookmarkStart w:id="0" w:name="_GoBack"/>
      <w:bookmarkEnd w:id="0"/>
    </w:p>
    <w:p w:rsidR="003405F4" w:rsidRPr="008D5370" w:rsidRDefault="003405F4" w:rsidP="003405F4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80EFF">
        <w:rPr>
          <w:sz w:val="24"/>
          <w:szCs w:val="24"/>
        </w:rPr>
        <w:t xml:space="preserve"> </w:t>
      </w:r>
      <w:r w:rsidRPr="006C6D07">
        <w:rPr>
          <w:rFonts w:ascii="Times New Roman" w:hAnsi="Times New Roman" w:cs="Times New Roman"/>
          <w:sz w:val="28"/>
          <w:szCs w:val="28"/>
        </w:rPr>
        <w:t>Рабочая программа старшей группы разработана воспитателями в соответствии с программой дошкольного образования «Истоки»</w:t>
      </w:r>
      <w:r w:rsidRPr="00D80EFF">
        <w:rPr>
          <w:sz w:val="24"/>
          <w:szCs w:val="24"/>
        </w:rPr>
        <w:t xml:space="preserve"> </w:t>
      </w:r>
      <w:r w:rsidRPr="008D5370">
        <w:rPr>
          <w:rFonts w:ascii="Times New Roman" w:eastAsia="Calibri" w:hAnsi="Times New Roman" w:cs="Times New Roman"/>
          <w:sz w:val="28"/>
          <w:szCs w:val="28"/>
        </w:rPr>
        <w:t xml:space="preserve">Комплексная образовательная программа дошкольного образования  </w:t>
      </w:r>
      <w:proofErr w:type="spellStart"/>
      <w:r w:rsidRPr="008D5370">
        <w:rPr>
          <w:rFonts w:ascii="Times New Roman" w:eastAsia="Calibri" w:hAnsi="Times New Roman" w:cs="Times New Roman"/>
          <w:sz w:val="28"/>
          <w:szCs w:val="28"/>
        </w:rPr>
        <w:t>Научн</w:t>
      </w:r>
      <w:proofErr w:type="spellEnd"/>
      <w:r w:rsidRPr="008D5370">
        <w:rPr>
          <w:rFonts w:ascii="Times New Roman" w:eastAsia="Calibri" w:hAnsi="Times New Roman" w:cs="Times New Roman"/>
          <w:sz w:val="28"/>
          <w:szCs w:val="28"/>
        </w:rPr>
        <w:t>. рук. Л.А. Парамонова. — 6-е изд.</w:t>
      </w:r>
    </w:p>
    <w:p w:rsidR="003405F4" w:rsidRPr="006C6D07" w:rsidRDefault="003405F4" w:rsidP="003405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6D07">
        <w:rPr>
          <w:rFonts w:ascii="Times New Roman" w:hAnsi="Times New Roman" w:cs="Times New Roman"/>
          <w:sz w:val="28"/>
          <w:szCs w:val="28"/>
        </w:rPr>
        <w:t>Программа строится на принципе личностно-ориентированного взаимодействия взрослого с детьми старшей группы и обеспечивает физическое, социально-личностное, познавательно-речевое и художественно-эстетическое развитие детей в возрасте от 5 лет до 6 лет с учетом их возрастных и индивидуальных особенностей.</w:t>
      </w:r>
    </w:p>
    <w:p w:rsidR="003405F4" w:rsidRPr="006C6D07" w:rsidRDefault="003405F4" w:rsidP="003405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6D07">
        <w:rPr>
          <w:rFonts w:ascii="Times New Roman" w:hAnsi="Times New Roman" w:cs="Times New Roman"/>
          <w:sz w:val="28"/>
          <w:szCs w:val="28"/>
        </w:rPr>
        <w:t xml:space="preserve"> 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</w:t>
      </w:r>
    </w:p>
    <w:p w:rsidR="0027510A" w:rsidRDefault="0027510A"/>
    <w:sectPr w:rsidR="00275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5C7"/>
    <w:rsid w:val="000905C7"/>
    <w:rsid w:val="0027510A"/>
    <w:rsid w:val="003405F4"/>
    <w:rsid w:val="003931B7"/>
    <w:rsid w:val="005D036B"/>
    <w:rsid w:val="00E8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</cp:lastModifiedBy>
  <cp:revision>6</cp:revision>
  <dcterms:created xsi:type="dcterms:W3CDTF">2023-11-29T05:31:00Z</dcterms:created>
  <dcterms:modified xsi:type="dcterms:W3CDTF">2023-12-04T02:41:00Z</dcterms:modified>
</cp:coreProperties>
</file>