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09" w:rsidRDefault="00E45309" w:rsidP="00E4530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образовательный маршрут </w:t>
      </w:r>
      <w:r w:rsidR="002F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Х.Артем</w:t>
      </w:r>
      <w:r w:rsidR="00391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</w:t>
      </w:r>
      <w:r w:rsidRPr="003B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309" w:rsidRPr="003B220E" w:rsidRDefault="00E45309" w:rsidP="00E4530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ребенка на момент составления ИМО:</w:t>
      </w:r>
      <w:r w:rsidR="0039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месяца</w:t>
      </w:r>
    </w:p>
    <w:p w:rsidR="00E45309" w:rsidRPr="003B220E" w:rsidRDefault="00E45309" w:rsidP="00E4530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реализации ИОМ</w:t>
      </w:r>
      <w:r w:rsidRPr="003B220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201</w:t>
      </w:r>
      <w:r w:rsidR="0039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3B22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-</w:t>
      </w:r>
      <w:r w:rsidR="0039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2020</w:t>
      </w:r>
      <w:r w:rsidRPr="003B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45309" w:rsidRDefault="00E45309" w:rsidP="00E4530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Разработали: воспитател</w:t>
      </w:r>
      <w:r w:rsidR="0039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spellStart"/>
      <w:r w:rsidR="002F7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</w:t>
      </w:r>
      <w:proofErr w:type="spellEnd"/>
      <w:r w:rsidR="002F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E45309" w:rsidRPr="003B220E" w:rsidRDefault="00E45309" w:rsidP="00E45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компонент индивидуального образовательного маршрута</w:t>
      </w:r>
    </w:p>
    <w:p w:rsidR="00E45309" w:rsidRPr="003B220E" w:rsidRDefault="00E45309" w:rsidP="00E45309">
      <w:pPr>
        <w:pStyle w:val="a3"/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(диагностический паспорт). </w:t>
      </w:r>
    </w:p>
    <w:p w:rsidR="00E45309" w:rsidRPr="003B220E" w:rsidRDefault="00E45309" w:rsidP="00E45309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данные на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4601" w:type="dxa"/>
        <w:tblInd w:w="-147" w:type="dxa"/>
        <w:tblLook w:val="04A0"/>
      </w:tblPr>
      <w:tblGrid>
        <w:gridCol w:w="4111"/>
        <w:gridCol w:w="10490"/>
      </w:tblGrid>
      <w:tr w:rsidR="00E45309" w:rsidRPr="003B220E" w:rsidTr="00D30A72">
        <w:tc>
          <w:tcPr>
            <w:tcW w:w="4111" w:type="dxa"/>
          </w:tcPr>
          <w:p w:rsidR="00E45309" w:rsidRPr="003B220E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Проблемные зоны</w:t>
            </w:r>
          </w:p>
        </w:tc>
        <w:tc>
          <w:tcPr>
            <w:tcW w:w="10490" w:type="dxa"/>
          </w:tcPr>
          <w:p w:rsidR="00E45309" w:rsidRPr="003B220E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 и успехи</w:t>
            </w:r>
          </w:p>
        </w:tc>
      </w:tr>
      <w:tr w:rsidR="00E45309" w:rsidRPr="006D3404" w:rsidTr="00D30A72">
        <w:tc>
          <w:tcPr>
            <w:tcW w:w="4111" w:type="dxa"/>
          </w:tcPr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освоении образовательной области «Речевое развитие»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Затруднения: 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уме</w:t>
            </w:r>
            <w:r w:rsidR="0039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правильно произносить звуки, слова.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опознании звука в слове; 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отборе предметов на заданный звук.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Недостаточно развит</w:t>
            </w: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признако</w:t>
            </w:r>
            <w:r w:rsidR="00391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предметов, предметов,  глагольный словарь,.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Затруднения:</w:t>
            </w:r>
          </w:p>
          <w:p w:rsidR="00E45309" w:rsidRPr="00DF3211" w:rsidRDefault="00E45309" w:rsidP="00DF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образовании существительных множественного числа родительного падежа;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</w:t>
            </w:r>
            <w:r w:rsidR="005B4FBA"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описательного рассказа</w:t>
            </w:r>
          </w:p>
          <w:p w:rsidR="005B4FBA" w:rsidRPr="00DF3211" w:rsidRDefault="005B4FBA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изменении слов по родам, числам, падежам.</w:t>
            </w:r>
          </w:p>
          <w:p w:rsidR="005B4FBA" w:rsidRPr="006D3404" w:rsidRDefault="005B4FBA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словообразовании</w:t>
            </w:r>
          </w:p>
        </w:tc>
        <w:tc>
          <w:tcPr>
            <w:tcW w:w="10490" w:type="dxa"/>
          </w:tcPr>
          <w:p w:rsidR="00E4530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проявляет интерес и доброжелательность в общении со сверстниками.</w:t>
            </w:r>
          </w:p>
          <w:p w:rsidR="008531C9" w:rsidRPr="00DF3211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Default="003919F3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Тяжело</w:t>
            </w:r>
            <w:r w:rsidR="00E45309" w:rsidRPr="00DF3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понимает речь взрослого на наглядной основе и без нее.</w:t>
            </w:r>
          </w:p>
          <w:p w:rsidR="008531C9" w:rsidRPr="00DF3211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Default="003919F3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проявляет </w:t>
            </w:r>
            <w:r w:rsidR="00E45309" w:rsidRPr="00DF3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интерес к изобразительной деятельности</w:t>
            </w:r>
          </w:p>
          <w:p w:rsid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Default="008531C9" w:rsidP="00D30A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C9">
              <w:rPr>
                <w:rFonts w:ascii="Times New Roman" w:eastAsia="Times New Roman" w:hAnsi="Times New Roman" w:cs="Times New Roman"/>
                <w:sz w:val="24"/>
                <w:szCs w:val="24"/>
              </w:rPr>
              <w:t>В активном словаре преобл</w:t>
            </w:r>
            <w:r w:rsidR="003919F3">
              <w:rPr>
                <w:rFonts w:ascii="Times New Roman" w:eastAsia="Times New Roman" w:hAnsi="Times New Roman" w:cs="Times New Roman"/>
                <w:sz w:val="24"/>
                <w:szCs w:val="24"/>
              </w:rPr>
              <w:t>адают существительные и глаголы, но в минимальном количестве.</w:t>
            </w:r>
          </w:p>
          <w:p w:rsidR="00C80A34" w:rsidRDefault="00C80A34" w:rsidP="00D30A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A34" w:rsidRPr="008531C9" w:rsidRDefault="00C80A34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очень эмоционален, жесты выразительные.</w:t>
            </w:r>
          </w:p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309" w:rsidRPr="006D3404" w:rsidTr="00D30A72">
        <w:tc>
          <w:tcPr>
            <w:tcW w:w="14601" w:type="dxa"/>
            <w:gridSpan w:val="2"/>
          </w:tcPr>
          <w:p w:rsidR="00DF3211" w:rsidRDefault="00DF3211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5309" w:rsidRPr="00DF3211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Направления взаимодействия с ребенком </w:t>
            </w: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звуковой и интонационной культуры речи, формированию грамматического строя речи; развитию связной речи </w:t>
            </w:r>
          </w:p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грамоте;развитие связной, грамматически правильной диалогической и монологической речи.</w:t>
            </w:r>
          </w:p>
        </w:tc>
      </w:tr>
    </w:tbl>
    <w:p w:rsidR="00E45309" w:rsidRPr="006D3404" w:rsidRDefault="00E45309" w:rsidP="00E45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5309" w:rsidRPr="006D3404" w:rsidRDefault="00E45309" w:rsidP="00DF32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Содержательный компонент индивидуального образовательного маршрута</w:t>
      </w:r>
    </w:p>
    <w:p w:rsidR="00E45309" w:rsidRPr="006D3404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340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Таблица 1</w:t>
      </w:r>
      <w:r w:rsidR="00DF32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Содер</w:t>
      </w:r>
      <w:r w:rsidRPr="006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жание и технология реализации ИОМ</w:t>
      </w:r>
    </w:p>
    <w:tbl>
      <w:tblPr>
        <w:tblStyle w:val="a5"/>
        <w:tblW w:w="0" w:type="auto"/>
        <w:tblInd w:w="-743" w:type="dxa"/>
        <w:tblLook w:val="04A0"/>
      </w:tblPr>
      <w:tblGrid>
        <w:gridCol w:w="3573"/>
        <w:gridCol w:w="3969"/>
        <w:gridCol w:w="4253"/>
        <w:gridCol w:w="3402"/>
      </w:tblGrid>
      <w:tr w:rsidR="00E45309" w:rsidRPr="006D3404" w:rsidTr="00D30A72">
        <w:tc>
          <w:tcPr>
            <w:tcW w:w="3573" w:type="dxa"/>
          </w:tcPr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969" w:type="dxa"/>
          </w:tcPr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сопровождения ребенка в деятельности (методы и приемы)</w:t>
            </w:r>
          </w:p>
        </w:tc>
        <w:tc>
          <w:tcPr>
            <w:tcW w:w="4253" w:type="dxa"/>
          </w:tcPr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специалистов (формы)</w:t>
            </w:r>
          </w:p>
        </w:tc>
        <w:tc>
          <w:tcPr>
            <w:tcW w:w="3402" w:type="dxa"/>
          </w:tcPr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</w:t>
            </w:r>
          </w:p>
        </w:tc>
      </w:tr>
      <w:tr w:rsidR="00E45309" w:rsidRPr="006D3404" w:rsidTr="00D30A72">
        <w:tc>
          <w:tcPr>
            <w:tcW w:w="3573" w:type="dxa"/>
          </w:tcPr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Активизировать словарь: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и активизировать словарный запас ребенка на основе углубления представлений о предметах, явлениях и событиях окружающей действительности;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знакомить со словами, обозначающими качество, признаки и свойства предметов;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осуществлять подбор действий к предмету, объекту; 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5309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понимать обобщенное значение слов и пользоваться простейшими обобщениями в самостоятельной речи;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знакомить с простейшими антонимами;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начинать знакомить с доступными ребенку многозначными словами разных </w:t>
            </w: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частей речи (ручка¸ ножки, гладить, ходить,  новый, сильный).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Формировать грамматический строй речи: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ребенка в употреблении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 без;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название животных и их детенышей в ед.ч. и мн.ч. (не используя трудные формы слов), в </w:t>
            </w:r>
            <w:proofErr w:type="spellStart"/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род.п</w:t>
            </w:r>
            <w:proofErr w:type="spellEnd"/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мн.ч.;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умении согласовывать числительные с существительными (на математическом содержании);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пользоваться глаголами в повелительном наклонении; обучать спряжению глагола хотеть;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употреблении глаголов в неопределенной форме (сидеть, лежать, плавать и т.п.);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употреблении притяжательного местоимения мой;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употреблении </w:t>
            </w: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предлогов, выражающих пространственные отношения (на, в, за, из, под, к, над, между, перед и др.);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образовывать глаголы с помощью приставок;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образовании прилагательных от существительных (малина – малиновый и др.);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знакомить с приемами словообразования существительных (слон – слоненок и др.);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составлению простых предложений за счет однородных членов; Начать знакомить с видами простых предложений (повествовательные, вопросительные, побудительные).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Совершенствовать звуковую культуру речи: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фонематический слух, определять звук в слове, когда он выделяется голосом (с-с-санки) и не выделяется голосом;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отбирать предметы с заданным звуком, длительно произнося звук, подбирать слово с заданным звуком;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уточнять и закреплять произношение звуков родного языка;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вырабатывать четкое произнесение слов, предложений, спокойный темп и размеренный ритм речи;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интонационную выразительность в специальных игровых упражнениях средствами театрализованной деятельности; 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развитию речевого дыхания, речевого внимания.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связную речь: 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диалогическую речь детей;</w:t>
            </w:r>
          </w:p>
          <w:p w:rsidR="00E45309" w:rsidRPr="00DF3211" w:rsidRDefault="00E45309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готовить детей к обучению монологическим типам речи (описанию и повествованию).</w:t>
            </w:r>
          </w:p>
        </w:tc>
        <w:tc>
          <w:tcPr>
            <w:tcW w:w="3969" w:type="dxa"/>
          </w:tcPr>
          <w:p w:rsidR="00A9002A" w:rsidRPr="00DF3211" w:rsidRDefault="00A9002A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 реагирования - </w:t>
            </w: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 права участвовать в планировании, обеспечение реальной возможности выбора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F7" w:rsidRPr="00DF3211" w:rsidRDefault="00AB23F7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строительных лесов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F7" w:rsidRPr="00DF3211" w:rsidRDefault="00AB23F7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</w:t>
            </w:r>
            <w:r w:rsidRPr="00DF32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спонтанной индивидуализация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B23F7" w:rsidRPr="00DF3211" w:rsidRDefault="00AB23F7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F32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етод</w:t>
            </w:r>
            <w:r w:rsidRPr="00DF32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F32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тщательного отбора материалов</w:t>
            </w: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средств, через использование разнообразного </w:t>
            </w:r>
            <w:proofErr w:type="spellStart"/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разноуровнего</w:t>
            </w:r>
            <w:proofErr w:type="spellEnd"/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и пособий по степени сложности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23F7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дифференцированных заданий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наглядности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занимательных заданий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семьёй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 «Найди и назови»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«Из чего сделано?» по типу игры «Чудесный мешочек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618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какой»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слов скажет»</w:t>
            </w:r>
          </w:p>
          <w:p w:rsidR="00181618" w:rsidRPr="00DF3211" w:rsidRDefault="0018161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мы были, мы не скажем, а что делали, покажем</w:t>
            </w:r>
          </w:p>
          <w:p w:rsid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предложение»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назовет больше действий»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одним словом»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«Один-много»</w:t>
            </w: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«Чего не стало?"</w:t>
            </w:r>
          </w:p>
          <w:p w:rsidR="007706C6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у кого?»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«Мячик мы ладошкой «стук»,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6C6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гласные поем мы с мячом моим вдвоем»</w:t>
            </w: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чего не стало?»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«Доскажи слово»</w:t>
            </w: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211" w:rsidRPr="00DF3211" w:rsidRDefault="00DF3211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C6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Таня?»</w:t>
            </w:r>
          </w:p>
          <w:p w:rsidR="007706C6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«Тихо – громко»</w:t>
            </w:r>
          </w:p>
          <w:p w:rsidR="007706C6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7706C6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кому пришел, от кого ушел волк»</w:t>
            </w:r>
          </w:p>
          <w:p w:rsidR="00F72608" w:rsidRPr="00DF3211" w:rsidRDefault="00F7260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F72608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</w:t>
            </w:r>
          </w:p>
          <w:p w:rsidR="00F72608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F72608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«Головные уборы»</w:t>
            </w:r>
          </w:p>
          <w:p w:rsidR="00F72608" w:rsidRPr="00DF3211" w:rsidRDefault="00F7260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F72608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«Опиши, я отгадаю</w:t>
            </w:r>
          </w:p>
          <w:p w:rsidR="00F72608" w:rsidRPr="00DF3211" w:rsidRDefault="00A34E1C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 </w:t>
            </w:r>
            <w:r w:rsidR="00F72608" w:rsidRPr="00DF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 куклу»</w:t>
            </w:r>
          </w:p>
          <w:p w:rsidR="00F72608" w:rsidRPr="00DF3211" w:rsidRDefault="00F7260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DF3211" w:rsidRDefault="00F7260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DF3211" w:rsidRDefault="00F72608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06C6" w:rsidRPr="00DF3211" w:rsidRDefault="007706C6" w:rsidP="00DF3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Ежедневно в утренний/вечерний отрезок времени</w:t>
            </w:r>
          </w:p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раза в неделю в рамках индивидуальной работы/</w:t>
            </w:r>
          </w:p>
          <w:p w:rsidR="00E45309" w:rsidRPr="006D3404" w:rsidRDefault="00E45309" w:rsidP="00D30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раз в неделю в ходе НОД</w:t>
            </w:r>
          </w:p>
        </w:tc>
      </w:tr>
    </w:tbl>
    <w:p w:rsidR="00E45309" w:rsidRPr="006D3404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309" w:rsidRPr="00C80A34" w:rsidRDefault="00E45309" w:rsidP="00A34E1C">
      <w:pPr>
        <w:pStyle w:val="a4"/>
        <w:ind w:left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0A34">
        <w:rPr>
          <w:rFonts w:ascii="Times New Roman" w:hAnsi="Times New Roman" w:cs="Times New Roman"/>
          <w:b/>
          <w:sz w:val="24"/>
          <w:szCs w:val="24"/>
          <w:lang w:eastAsia="ru-RU"/>
        </w:rPr>
        <w:t>Таблица 2.  Организация взаимодействия с родителями</w:t>
      </w:r>
    </w:p>
    <w:p w:rsidR="00E45309" w:rsidRPr="006D3404" w:rsidRDefault="00E45309" w:rsidP="00E45309">
      <w:pPr>
        <w:pStyle w:val="a4"/>
        <w:ind w:left="54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Ind w:w="-714" w:type="dxa"/>
        <w:tblLook w:val="04A0"/>
      </w:tblPr>
      <w:tblGrid>
        <w:gridCol w:w="3403"/>
        <w:gridCol w:w="9213"/>
        <w:gridCol w:w="2552"/>
      </w:tblGrid>
      <w:tr w:rsidR="00E45309" w:rsidRPr="006D3404" w:rsidTr="00D30A72">
        <w:tc>
          <w:tcPr>
            <w:tcW w:w="3403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506580963"/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9213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2552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E45309" w:rsidRPr="006D3404" w:rsidTr="00D30A72">
        <w:tc>
          <w:tcPr>
            <w:tcW w:w="3403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Информационно-аналитическая и </w:t>
            </w:r>
            <w:r w:rsidRPr="006D3404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</w:rPr>
              <w:t>консультативно-рекомендательная работа</w:t>
            </w:r>
          </w:p>
        </w:tc>
        <w:tc>
          <w:tcPr>
            <w:tcW w:w="9213" w:type="dxa"/>
          </w:tcPr>
          <w:p w:rsidR="00F72608" w:rsidRPr="00B72B4B" w:rsidRDefault="003919F3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72608" w:rsidRPr="00B7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:rsidR="00B72B4B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B72B4B" w:rsidRDefault="003919F3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1" w:name="_GoBack"/>
            <w:bookmarkEnd w:id="1"/>
            <w:r w:rsidR="00A34E1C" w:rsidRPr="00B7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оставление плана дальнейших действий по работе с ребёнком </w:t>
            </w:r>
          </w:p>
          <w:p w:rsidR="00B72B4B" w:rsidRDefault="00B72B4B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4E1C" w:rsidRPr="006D3404" w:rsidRDefault="00A34E1C" w:rsidP="00A34E1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r w:rsidRPr="00B7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педагогических наблюдений за ребенко</w:t>
            </w:r>
            <w:r w:rsidRPr="00DE0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552" w:type="dxa"/>
          </w:tcPr>
          <w:p w:rsidR="00A34E1C" w:rsidRPr="00216D85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A34E1C" w:rsidRPr="00216D85" w:rsidRDefault="00A34E1C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216D85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A34E1C" w:rsidRPr="00216D85" w:rsidRDefault="00A34E1C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E1C" w:rsidRPr="00B72B4B" w:rsidRDefault="00A34E1C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квартал</w:t>
            </w:r>
          </w:p>
          <w:p w:rsidR="00A34E1C" w:rsidRPr="00216D85" w:rsidRDefault="00A34E1C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5309" w:rsidRPr="006D3404" w:rsidTr="00D30A72">
        <w:tc>
          <w:tcPr>
            <w:tcW w:w="3403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</w:rPr>
              <w:t>Психолого-педагогическое просвещение</w:t>
            </w:r>
          </w:p>
        </w:tc>
        <w:tc>
          <w:tcPr>
            <w:tcW w:w="9213" w:type="dxa"/>
          </w:tcPr>
          <w:p w:rsidR="00F72608" w:rsidRPr="00216D85" w:rsidRDefault="00F72608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развивать речь детей 4-5 лет»</w:t>
            </w:r>
          </w:p>
          <w:p w:rsidR="00B72B4B" w:rsidRDefault="00B72B4B" w:rsidP="00216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«Научите меня говорить правильно: Игры и упражнения для развития дыхания»</w:t>
            </w:r>
          </w:p>
          <w:p w:rsidR="00216D85" w:rsidRPr="00216D85" w:rsidRDefault="00216D85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Pr="00216D85" w:rsidRDefault="00F72608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на стенд «Игры дома и на кухне для речевого развития детей»</w:t>
            </w:r>
          </w:p>
          <w:p w:rsidR="00216D85" w:rsidRPr="00216D85" w:rsidRDefault="00216D85" w:rsidP="00216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 папки-передвижки «Артикуляционная гимнастика»;</w:t>
            </w:r>
          </w:p>
          <w:p w:rsidR="00216D85" w:rsidRPr="00216D85" w:rsidRDefault="00216D85" w:rsidP="00216D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ширмы «Мелкая моторика»</w:t>
            </w:r>
          </w:p>
          <w:p w:rsidR="00216D85" w:rsidRDefault="00216D85" w:rsidP="00216D8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в стенде «Для родителей» </w:t>
            </w:r>
            <w:r w:rsidRPr="00216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ширмы «Речевое дыхание»</w:t>
            </w:r>
          </w:p>
          <w:p w:rsidR="00216D85" w:rsidRPr="00216D85" w:rsidRDefault="00216D85" w:rsidP="00216D8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«Научите меня говорить правильно». </w:t>
            </w: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«Бабушкино лукошко» - о значении </w:t>
            </w:r>
            <w:proofErr w:type="spellStart"/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речевой активности детей.</w:t>
            </w:r>
          </w:p>
          <w:p w:rsidR="00216D85" w:rsidRDefault="00216D85" w:rsidP="00216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«Научите меня говорить правильно»</w:t>
            </w:r>
          </w:p>
          <w:p w:rsidR="00216D85" w:rsidRDefault="00216D85" w:rsidP="00216D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расскажу тебе сказку, дружок» - обучение рассказыванию, пересказу/показу с использованием жестов, мимики (рассказ – обыгрывание – чтение).</w:t>
            </w: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Default="00F72608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совместно с ребёнком по  </w:t>
            </w:r>
            <w:r w:rsidR="004C4431" w:rsidRPr="00A3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демонстрации </w:t>
            </w:r>
            <w:r w:rsidRPr="00A3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="004C4431" w:rsidRPr="00A3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телям приёмов работы.</w:t>
            </w:r>
          </w:p>
          <w:p w:rsidR="00216D85" w:rsidRDefault="00216D85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– практикум: «Использование пальчиковой гимнастики в работе с ребенком» с показом упражнений, выставкой литературы</w:t>
            </w:r>
          </w:p>
          <w:p w:rsidR="00216D85" w:rsidRDefault="00216D85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2608" w:rsidRDefault="00F72608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конспектирование родителями занятий, проводимых педагогом;</w:t>
            </w:r>
          </w:p>
          <w:p w:rsidR="00B72B4B" w:rsidRDefault="00B72B4B" w:rsidP="00A34E1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6D85" w:rsidRPr="00216D85" w:rsidRDefault="00216D85" w:rsidP="00A34E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«Оглянуться не успели, как мы за год повзрослели: успехи и достижения наших детей»</w:t>
            </w:r>
          </w:p>
          <w:p w:rsidR="00F72608" w:rsidRPr="006D3404" w:rsidRDefault="00F72608" w:rsidP="004C443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A34E1C" w:rsidRPr="00216D85" w:rsidRDefault="00A34E1C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раз в квартал</w:t>
            </w:r>
          </w:p>
          <w:p w:rsidR="00A34E1C" w:rsidRPr="00216D85" w:rsidRDefault="00A34E1C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B4B" w:rsidRDefault="00B72B4B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B4B" w:rsidRPr="00216D85" w:rsidRDefault="00B72B4B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B4B" w:rsidRDefault="00B72B4B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Default="00216D85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B72B4B" w:rsidRDefault="00B72B4B" w:rsidP="00216D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216D85" w:rsidRDefault="00216D85" w:rsidP="00216D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45309" w:rsidRPr="006D3404" w:rsidTr="00D30A72">
        <w:trPr>
          <w:trHeight w:val="139"/>
        </w:trPr>
        <w:tc>
          <w:tcPr>
            <w:tcW w:w="3403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Участие родителей в событийной жизни ДОУ</w:t>
            </w:r>
          </w:p>
        </w:tc>
        <w:tc>
          <w:tcPr>
            <w:tcW w:w="9213" w:type="dxa"/>
          </w:tcPr>
          <w:p w:rsidR="00B72B4B" w:rsidRDefault="00B72B4B" w:rsidP="00D30A7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216D85" w:rsidRDefault="00B72B4B" w:rsidP="00D30A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вернисаж: «А ну – ка, пальчик, удиви!» (пальчиковый театр на руках детей и родителей»</w:t>
            </w:r>
          </w:p>
          <w:p w:rsidR="008531C9" w:rsidRPr="00B72B4B" w:rsidRDefault="008531C9" w:rsidP="00D30A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B4B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</w:t>
            </w:r>
            <w:r w:rsidRPr="008531C9">
              <w:rPr>
                <w:rFonts w:ascii="Times New Roman" w:hAnsi="Times New Roman" w:cs="Times New Roman"/>
                <w:sz w:val="24"/>
                <w:szCs w:val="24"/>
              </w:rPr>
              <w:t>,утренниках</w:t>
            </w:r>
          </w:p>
          <w:p w:rsidR="008531C9" w:rsidRPr="00B72B4B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6D85" w:rsidRPr="006D3404" w:rsidRDefault="00216D85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добрых дел. Тема: «Детская книга» – совместное изготовление детьми  и родителями самодельной книги.</w:t>
            </w:r>
          </w:p>
        </w:tc>
        <w:tc>
          <w:tcPr>
            <w:tcW w:w="2552" w:type="dxa"/>
          </w:tcPr>
          <w:p w:rsidR="00B72B4B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216D85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B72B4B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B4B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216D85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E45309" w:rsidRPr="00216D85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E45309" w:rsidRPr="006D3404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5309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45309" w:rsidRPr="008531C9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0A34" w:rsidRDefault="00C80A34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5309" w:rsidRPr="008531C9" w:rsidRDefault="00E45309" w:rsidP="00C80A34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1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Таблица 3.</w:t>
      </w:r>
      <w:r w:rsidRPr="0085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Предполагаемый результат. Коррекция ИОМ.</w:t>
      </w:r>
    </w:p>
    <w:tbl>
      <w:tblPr>
        <w:tblStyle w:val="a5"/>
        <w:tblW w:w="0" w:type="auto"/>
        <w:tblInd w:w="-714" w:type="dxa"/>
        <w:tblLook w:val="04A0"/>
      </w:tblPr>
      <w:tblGrid>
        <w:gridCol w:w="5706"/>
        <w:gridCol w:w="6672"/>
        <w:gridCol w:w="3122"/>
      </w:tblGrid>
      <w:tr w:rsidR="00E45309" w:rsidRPr="008531C9" w:rsidTr="00D30A72">
        <w:tc>
          <w:tcPr>
            <w:tcW w:w="5812" w:type="dxa"/>
          </w:tcPr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6824" w:type="dxa"/>
          </w:tcPr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достижения результата</w:t>
            </w:r>
          </w:p>
        </w:tc>
        <w:tc>
          <w:tcPr>
            <w:tcW w:w="2638" w:type="dxa"/>
          </w:tcPr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Пути коррекции ИОМ</w:t>
            </w:r>
          </w:p>
        </w:tc>
      </w:tr>
      <w:tr w:rsidR="00E45309" w:rsidRPr="008531C9" w:rsidTr="00D30A72">
        <w:trPr>
          <w:trHeight w:val="986"/>
        </w:trPr>
        <w:tc>
          <w:tcPr>
            <w:tcW w:w="5812" w:type="dxa"/>
          </w:tcPr>
          <w:p w:rsidR="00B00379" w:rsidRPr="008531C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Большинство звуков произносит правильно. </w:t>
            </w:r>
          </w:p>
          <w:p w:rsidR="00B00379" w:rsidRPr="008531C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термины «слово», «звук», использует их в речи. Имеет представления о том, что слова состоят из звуков, могут быть длинными и короткими.</w:t>
            </w:r>
          </w:p>
          <w:p w:rsid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Сравнивает слова по протяженности. Произносит слова, интонационно выделяя нужный звук.</w:t>
            </w:r>
          </w:p>
          <w:p w:rsidR="008531C9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Использует в речи полные, распространенные предложения. Для оформления речевого высказывания правильно использует существительные, глаголы, согласовывает их окончания. </w:t>
            </w:r>
          </w:p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описательные рассказы из 5-6 предложений. Пользуется средствами эмоциональной выразительности</w:t>
            </w:r>
          </w:p>
        </w:tc>
        <w:tc>
          <w:tcPr>
            <w:tcW w:w="6824" w:type="dxa"/>
          </w:tcPr>
          <w:p w:rsidR="008531C9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  <w:p w:rsidR="008531C9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 частично</w:t>
            </w:r>
          </w:p>
          <w:p w:rsidR="008531C9" w:rsidRPr="008531C9" w:rsidRDefault="008531C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Default="00E45309" w:rsidP="008531C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531C9" w:rsidRDefault="008531C9" w:rsidP="008531C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531C9" w:rsidRDefault="008531C9" w:rsidP="008531C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достигнут</w:t>
            </w:r>
          </w:p>
          <w:p w:rsidR="008531C9" w:rsidRPr="008531C9" w:rsidRDefault="008531C9" w:rsidP="008531C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E45309" w:rsidRPr="008531C9" w:rsidRDefault="00E45309" w:rsidP="00D30A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1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Заполняется по промежуточным/итоговым результатам реализации ИОМ</w:t>
            </w:r>
          </w:p>
        </w:tc>
      </w:tr>
    </w:tbl>
    <w:p w:rsidR="00E45309" w:rsidRPr="006D3404" w:rsidRDefault="00E45309" w:rsidP="00E453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5309" w:rsidRPr="00C80A34" w:rsidRDefault="00E45309" w:rsidP="008531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0A34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компонент</w:t>
      </w:r>
      <w:r w:rsidRPr="00C8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индивидуального образовательного маршрута</w:t>
      </w:r>
    </w:p>
    <w:p w:rsidR="00E45309" w:rsidRPr="00C80A34" w:rsidRDefault="00E45309" w:rsidP="00E45309">
      <w:pPr>
        <w:pStyle w:val="a4"/>
        <w:ind w:left="90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309" w:rsidRPr="006D3404" w:rsidRDefault="00E45309" w:rsidP="00E45309">
      <w:pPr>
        <w:pStyle w:val="a4"/>
        <w:ind w:left="90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45309" w:rsidRPr="008531C9" w:rsidRDefault="00E45309" w:rsidP="00E4530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31C9">
        <w:rPr>
          <w:rFonts w:ascii="Times New Roman" w:eastAsia="Calibri" w:hAnsi="Times New Roman" w:cs="Times New Roman"/>
          <w:b/>
          <w:sz w:val="24"/>
          <w:szCs w:val="24"/>
        </w:rPr>
        <w:t>График проведения индивидуальных занятий в группе</w:t>
      </w:r>
    </w:p>
    <w:p w:rsidR="00E45309" w:rsidRPr="008531C9" w:rsidRDefault="00E45309" w:rsidP="00E45309">
      <w:pPr>
        <w:pStyle w:val="a4"/>
        <w:ind w:left="900"/>
        <w:rPr>
          <w:rFonts w:ascii="Times New Roman" w:hAnsi="Times New Roman" w:cs="Times New Roman"/>
          <w:sz w:val="24"/>
          <w:szCs w:val="24"/>
          <w:lang w:eastAsia="ru-RU"/>
        </w:rPr>
      </w:pPr>
      <w:r w:rsidRPr="008531C9">
        <w:rPr>
          <w:rFonts w:ascii="Times New Roman" w:hAnsi="Times New Roman" w:cs="Times New Roman"/>
          <w:sz w:val="24"/>
          <w:szCs w:val="24"/>
          <w:lang w:eastAsia="ru-RU"/>
        </w:rPr>
        <w:t>Вторник: в утренние часы 8.15-8.25</w:t>
      </w:r>
    </w:p>
    <w:p w:rsidR="00E45309" w:rsidRPr="008531C9" w:rsidRDefault="00E45309" w:rsidP="00E45309">
      <w:pPr>
        <w:pStyle w:val="a4"/>
        <w:ind w:left="9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31C9">
        <w:rPr>
          <w:rFonts w:ascii="Times New Roman" w:hAnsi="Times New Roman" w:cs="Times New Roman"/>
          <w:sz w:val="24"/>
          <w:szCs w:val="24"/>
          <w:lang w:eastAsia="ru-RU"/>
        </w:rPr>
        <w:t>Четверг: в вечерние часы 16.30-16.45</w:t>
      </w:r>
    </w:p>
    <w:p w:rsidR="00E45309" w:rsidRPr="006D3404" w:rsidRDefault="00E45309" w:rsidP="00E45309">
      <w:pPr>
        <w:pStyle w:val="a4"/>
        <w:ind w:left="90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45309" w:rsidRPr="00C80A34" w:rsidRDefault="00E45309" w:rsidP="00E4530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0A34">
        <w:rPr>
          <w:rFonts w:ascii="Times New Roman" w:hAnsi="Times New Roman" w:cs="Times New Roman"/>
          <w:b/>
          <w:sz w:val="24"/>
          <w:szCs w:val="24"/>
          <w:lang w:eastAsia="ru-RU"/>
        </w:rPr>
        <w:t>Внесение в предметно пространственную среду элементов индивидуализации</w:t>
      </w:r>
    </w:p>
    <w:p w:rsidR="00E45309" w:rsidRPr="006D3404" w:rsidRDefault="00E45309" w:rsidP="00E45309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0" w:type="auto"/>
        <w:tblInd w:w="-714" w:type="dxa"/>
        <w:tblLook w:val="04A0"/>
      </w:tblPr>
      <w:tblGrid>
        <w:gridCol w:w="5245"/>
        <w:gridCol w:w="7230"/>
        <w:gridCol w:w="2551"/>
      </w:tblGrid>
      <w:tr w:rsidR="00E45309" w:rsidRPr="006D3404" w:rsidTr="00D30A72">
        <w:tc>
          <w:tcPr>
            <w:tcW w:w="5245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элемента</w:t>
            </w:r>
          </w:p>
        </w:tc>
        <w:tc>
          <w:tcPr>
            <w:tcW w:w="7230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какой целью вносится</w:t>
            </w:r>
          </w:p>
        </w:tc>
        <w:tc>
          <w:tcPr>
            <w:tcW w:w="2551" w:type="dxa"/>
          </w:tcPr>
          <w:p w:rsidR="00E45309" w:rsidRPr="006D3404" w:rsidRDefault="00E4530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4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Сроки размещения/пополнения</w:t>
            </w:r>
          </w:p>
        </w:tc>
      </w:tr>
      <w:tr w:rsidR="00E45309" w:rsidRPr="006D3404" w:rsidTr="00D30A72">
        <w:tc>
          <w:tcPr>
            <w:tcW w:w="5245" w:type="dxa"/>
          </w:tcPr>
          <w:p w:rsidR="00E45309" w:rsidRPr="00B00379" w:rsidRDefault="00B72B4B" w:rsidP="00D30A7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«Ладошки успеха»</w:t>
            </w:r>
          </w:p>
          <w:p w:rsidR="00B72B4B" w:rsidRPr="00B00379" w:rsidRDefault="00B72B4B" w:rsidP="00D30A7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B4B" w:rsidRPr="00B00379" w:rsidRDefault="00B72B4B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«Уголок именинника"</w:t>
            </w:r>
          </w:p>
          <w:p w:rsidR="00B72B4B" w:rsidRPr="00B00379" w:rsidRDefault="00B72B4B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79" w:rsidRPr="00B00379" w:rsidRDefault="00B00379" w:rsidP="00B72B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79" w:rsidRPr="00B00379" w:rsidRDefault="00B00379" w:rsidP="00B72B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B4B" w:rsidRPr="00B00379" w:rsidRDefault="00B72B4B" w:rsidP="00B72B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"Звезда дня"</w:t>
            </w:r>
          </w:p>
          <w:p w:rsidR="00B72B4B" w:rsidRPr="00B00379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"Новости дня" в информационном стенде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экран «Выбор деятельности»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"Мое творчество"</w:t>
            </w:r>
          </w:p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B72B4B" w:rsidRPr="00B00379" w:rsidRDefault="00B72B4B" w:rsidP="00D30A7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ребёнка за успехи и достижения</w:t>
            </w:r>
          </w:p>
          <w:p w:rsidR="00B72B4B" w:rsidRPr="00B00379" w:rsidRDefault="00B72B4B" w:rsidP="00D30A7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2B4B" w:rsidRPr="00B00379" w:rsidRDefault="00B72B4B" w:rsidP="00D30A7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5309" w:rsidRPr="00B00379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познавательного развития и показать, что ребёнок центральное лицо в детском коллективе</w:t>
            </w:r>
          </w:p>
          <w:p w:rsidR="00B72B4B" w:rsidRPr="00B00379" w:rsidRDefault="00B72B4B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B4B" w:rsidRPr="00B00379" w:rsidRDefault="00B72B4B" w:rsidP="00B72B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направлен на формирование положительной "я-концепции", развитие самосознания и самооценки</w:t>
            </w:r>
          </w:p>
          <w:p w:rsidR="00B72B4B" w:rsidRPr="00B00379" w:rsidRDefault="00B72B4B" w:rsidP="00B72B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B4B" w:rsidRP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дня, проекта, информация по теме,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ребенком вида деятельности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увлечений и творческих способностей ребенка на выставках продуктов его творчества</w:t>
            </w:r>
          </w:p>
        </w:tc>
        <w:tc>
          <w:tcPr>
            <w:tcW w:w="2551" w:type="dxa"/>
          </w:tcPr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неделю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00379" w:rsidRP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5309" w:rsidRPr="00B00379" w:rsidRDefault="00E45309" w:rsidP="00D30A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0379" w:rsidRPr="00B00379" w:rsidRDefault="00B00379" w:rsidP="00B003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  <w:p w:rsidR="00B00379" w:rsidRPr="006D3404" w:rsidRDefault="00B00379" w:rsidP="00D30A7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963C2" w:rsidRDefault="00D963C2"/>
    <w:sectPr w:rsidR="00D963C2" w:rsidSect="000876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D2B"/>
    <w:multiLevelType w:val="hybridMultilevel"/>
    <w:tmpl w:val="D142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3AD2"/>
    <w:rsid w:val="00087672"/>
    <w:rsid w:val="00181618"/>
    <w:rsid w:val="00216D85"/>
    <w:rsid w:val="0027036C"/>
    <w:rsid w:val="002F7A78"/>
    <w:rsid w:val="003919F3"/>
    <w:rsid w:val="004C4431"/>
    <w:rsid w:val="004C6895"/>
    <w:rsid w:val="005B4FBA"/>
    <w:rsid w:val="00636934"/>
    <w:rsid w:val="00717317"/>
    <w:rsid w:val="007706C6"/>
    <w:rsid w:val="008531C9"/>
    <w:rsid w:val="00A34E1C"/>
    <w:rsid w:val="00A9002A"/>
    <w:rsid w:val="00AA15A5"/>
    <w:rsid w:val="00AB23F7"/>
    <w:rsid w:val="00B00379"/>
    <w:rsid w:val="00B72B4B"/>
    <w:rsid w:val="00C80A34"/>
    <w:rsid w:val="00D963C2"/>
    <w:rsid w:val="00DF3211"/>
    <w:rsid w:val="00E45309"/>
    <w:rsid w:val="00E46AA7"/>
    <w:rsid w:val="00E93AD2"/>
    <w:rsid w:val="00F7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09"/>
    <w:pPr>
      <w:ind w:left="720"/>
      <w:contextualSpacing/>
    </w:pPr>
  </w:style>
  <w:style w:type="paragraph" w:styleId="a4">
    <w:name w:val="No Spacing"/>
    <w:uiPriority w:val="1"/>
    <w:qFormat/>
    <w:rsid w:val="00E45309"/>
    <w:pPr>
      <w:spacing w:after="0" w:line="240" w:lineRule="auto"/>
    </w:pPr>
  </w:style>
  <w:style w:type="table" w:styleId="a5">
    <w:name w:val="Table Grid"/>
    <w:basedOn w:val="a1"/>
    <w:uiPriority w:val="59"/>
    <w:rsid w:val="00E4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09"/>
    <w:pPr>
      <w:ind w:left="720"/>
      <w:contextualSpacing/>
    </w:pPr>
  </w:style>
  <w:style w:type="paragraph" w:styleId="a4">
    <w:name w:val="No Spacing"/>
    <w:uiPriority w:val="1"/>
    <w:qFormat/>
    <w:rsid w:val="00E45309"/>
    <w:pPr>
      <w:spacing w:after="0" w:line="240" w:lineRule="auto"/>
    </w:pPr>
  </w:style>
  <w:style w:type="table" w:styleId="a5">
    <w:name w:val="Table Grid"/>
    <w:basedOn w:val="a1"/>
    <w:uiPriority w:val="59"/>
    <w:rsid w:val="00E4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Alexandr</cp:lastModifiedBy>
  <cp:revision>7</cp:revision>
  <cp:lastPrinted>2019-04-14T04:09:00Z</cp:lastPrinted>
  <dcterms:created xsi:type="dcterms:W3CDTF">2019-04-03T06:15:00Z</dcterms:created>
  <dcterms:modified xsi:type="dcterms:W3CDTF">2020-09-08T12:42:00Z</dcterms:modified>
</cp:coreProperties>
</file>